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395"/>
        <w:gridCol w:w="2116"/>
        <w:gridCol w:w="5812"/>
      </w:tblGrid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5B1619" w:rsidP="00527EF3">
            <w:pPr>
              <w:rPr>
                <w:rFonts w:eastAsiaTheme="minorEastAsia" w:cs="Times New Roman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tbl>
            <w:tblPr>
              <w:tblW w:w="7622" w:type="dxa"/>
              <w:tblLook w:val="04A0" w:firstRow="1" w:lastRow="0" w:firstColumn="1" w:lastColumn="0" w:noHBand="0" w:noVBand="1"/>
            </w:tblPr>
            <w:tblGrid>
              <w:gridCol w:w="7622"/>
            </w:tblGrid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1E563D" w:rsidP="00F861F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</w:t>
                  </w:r>
                  <w:r w:rsidR="00527EF3"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</w:t>
                  </w:r>
                  <w:r w:rsidR="00617B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</w:t>
                  </w:r>
                  <w:r w:rsidR="00527EF3"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 w:rsidR="00F861FC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</w:tr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527EF3" w:rsidP="00527EF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              к решению Думы</w:t>
                  </w:r>
                </w:p>
              </w:tc>
            </w:tr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527EF3" w:rsidP="00527EF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              Уссурийского городского округа</w:t>
                  </w:r>
                </w:p>
              </w:tc>
            </w:tr>
            <w:tr w:rsidR="00527EF3" w:rsidRPr="00527EF3" w:rsidTr="00527EF3">
              <w:trPr>
                <w:trHeight w:val="330"/>
              </w:trPr>
              <w:tc>
                <w:tcPr>
                  <w:tcW w:w="7622" w:type="dxa"/>
                  <w:shd w:val="clear" w:color="auto" w:fill="auto"/>
                  <w:noWrap/>
                  <w:vAlign w:val="bottom"/>
                  <w:hideMark/>
                </w:tcPr>
                <w:p w:rsidR="00527EF3" w:rsidRPr="00527EF3" w:rsidRDefault="00527EF3" w:rsidP="00527EF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                            </w:t>
                  </w:r>
                  <w:r w:rsidR="003E4AB0" w:rsidRPr="003E4AB0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от 29.05.2018 № 820-НПА </w:t>
                  </w:r>
                  <w:bookmarkStart w:id="0" w:name="_GoBack"/>
                  <w:bookmarkEnd w:id="0"/>
                  <w:r w:rsidRPr="00527EF3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527EF3" w:rsidRPr="00527EF3" w:rsidRDefault="001E563D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</w:t>
            </w:r>
          </w:p>
          <w:p w:rsidR="001E563D" w:rsidRPr="00527EF3" w:rsidRDefault="001E563D" w:rsidP="00527EF3">
            <w:pPr>
              <w:spacing w:after="0" w:line="240" w:lineRule="auto"/>
              <w:ind w:firstLine="29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E656A"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861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1E563D" w:rsidP="00527EF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Pr="00527EF3" w:rsidRDefault="001E563D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</w:t>
            </w:r>
            <w:r w:rsid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</w:t>
            </w:r>
          </w:p>
        </w:tc>
      </w:tr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1E563D" w:rsidP="00527EF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Pr="00527EF3" w:rsidRDefault="001E563D" w:rsidP="00527E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Уссурийского городского округа</w:t>
            </w:r>
          </w:p>
        </w:tc>
      </w:tr>
      <w:tr w:rsidR="001E563D" w:rsidTr="00527EF3">
        <w:trPr>
          <w:trHeight w:val="330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E563D" w:rsidRDefault="001E563D" w:rsidP="00527EF3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9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44F89" w:rsidRPr="00527EF3" w:rsidRDefault="001E563D" w:rsidP="00FE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от </w:t>
            </w:r>
            <w:r w:rsidR="00FE656A"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07.12.2017 </w:t>
            </w:r>
            <w:r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E656A" w:rsidRPr="00527E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711-НПА</w:t>
            </w:r>
          </w:p>
          <w:p w:rsidR="00F44F89" w:rsidRPr="00527EF3" w:rsidRDefault="00F44F89" w:rsidP="00FE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1619" w:rsidRPr="005B1619" w:rsidTr="000A5468">
        <w:trPr>
          <w:trHeight w:val="1264"/>
        </w:trPr>
        <w:tc>
          <w:tcPr>
            <w:tcW w:w="9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1672" w:rsidRDefault="00991672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672" w:rsidRDefault="00F861FC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Перечень, коды главных администраторов источников внутреннего финансирования дефицита бюджета Уссурийского городского округа </w:t>
            </w:r>
          </w:p>
          <w:p w:rsidR="005B1619" w:rsidRDefault="00F861FC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2017 год</w:t>
            </w:r>
          </w:p>
          <w:p w:rsidR="00527EF3" w:rsidRPr="00527EF3" w:rsidRDefault="00527EF3" w:rsidP="00527E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</w:tc>
      </w:tr>
      <w:tr w:rsidR="00527EF3" w:rsidRPr="005B1619" w:rsidTr="00527EF3">
        <w:trPr>
          <w:trHeight w:val="375"/>
        </w:trPr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1619" w:rsidRPr="005B1619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27EF3" w:rsidRPr="00527EF3" w:rsidTr="000A5468">
        <w:trPr>
          <w:trHeight w:val="880"/>
        </w:trPr>
        <w:tc>
          <w:tcPr>
            <w:tcW w:w="104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527EF3" w:rsidRDefault="005B1619" w:rsidP="000A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spellStart"/>
            <w:proofErr w:type="gramStart"/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527EF3" w:rsidRDefault="005B1619" w:rsidP="000A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r w:rsidR="00F861FC">
              <w:rPr>
                <w:rFonts w:ascii="Times New Roman" w:eastAsia="Times New Roman" w:hAnsi="Times New Roman" w:cs="Times New Roman"/>
                <w:lang w:eastAsia="ru-RU"/>
              </w:rPr>
              <w:t>источника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527EF3" w:rsidRDefault="005B1619" w:rsidP="000A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Главные администраторы</w:t>
            </w:r>
          </w:p>
        </w:tc>
      </w:tr>
      <w:tr w:rsidR="00527EF3" w:rsidRPr="00527EF3" w:rsidTr="00527EF3">
        <w:trPr>
          <w:trHeight w:val="33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27EF3" w:rsidRPr="00527EF3" w:rsidTr="00527EF3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УССУРИЙСКОГО ГОРОДСКОГО ОКРУГА</w:t>
            </w:r>
          </w:p>
        </w:tc>
      </w:tr>
      <w:tr w:rsidR="00527EF3" w:rsidRPr="00527EF3" w:rsidTr="0007491B">
        <w:trPr>
          <w:trHeight w:val="679"/>
        </w:trPr>
        <w:tc>
          <w:tcPr>
            <w:tcW w:w="1046" w:type="dxa"/>
            <w:shd w:val="clear" w:color="000000" w:fill="FFFFFF"/>
            <w:hideMark/>
          </w:tcPr>
          <w:p w:rsidR="005B1619" w:rsidRPr="00527EF3" w:rsidRDefault="005B1619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B1619" w:rsidRPr="00527EF3" w:rsidRDefault="00F861FC" w:rsidP="00F8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B1619"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B1619"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 w:rsidR="005B1619"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B1619"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B1619"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5B1619"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5B1619" w:rsidRPr="00527EF3" w:rsidRDefault="00F861FC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бюджетом городского округа в валюте Российской Федерации</w:t>
            </w:r>
          </w:p>
        </w:tc>
      </w:tr>
      <w:tr w:rsidR="00F861FC" w:rsidRPr="00527EF3" w:rsidTr="0007491B">
        <w:trPr>
          <w:trHeight w:val="702"/>
        </w:trPr>
        <w:tc>
          <w:tcPr>
            <w:tcW w:w="1046" w:type="dxa"/>
            <w:shd w:val="clear" w:color="000000" w:fill="FFFFFF"/>
            <w:hideMark/>
          </w:tcPr>
          <w:p w:rsidR="00F861FC" w:rsidRPr="00527EF3" w:rsidRDefault="00F861FC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F861FC" w:rsidRPr="00527EF3" w:rsidRDefault="00F861FC" w:rsidP="00F86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F861FC" w:rsidRPr="00527EF3" w:rsidRDefault="00F861FC" w:rsidP="00F861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Погашение бюджетом городского округа кредитов от кредитных организаций в валюте Российской Федерации</w:t>
            </w:r>
          </w:p>
        </w:tc>
      </w:tr>
      <w:tr w:rsidR="000A5468" w:rsidRPr="00527EF3" w:rsidTr="0007491B">
        <w:trPr>
          <w:trHeight w:val="926"/>
        </w:trPr>
        <w:tc>
          <w:tcPr>
            <w:tcW w:w="1046" w:type="dxa"/>
            <w:shd w:val="clear" w:color="000000" w:fill="FFFFFF"/>
            <w:hideMark/>
          </w:tcPr>
          <w:p w:rsidR="000A5468" w:rsidRPr="00527EF3" w:rsidRDefault="000A5468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0A5468" w:rsidRPr="00527EF3" w:rsidRDefault="000A5468" w:rsidP="000A5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0A5468" w:rsidRPr="00527EF3" w:rsidRDefault="000A5468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</w:tr>
      <w:tr w:rsidR="0007491B" w:rsidRPr="00527EF3" w:rsidTr="0007491B">
        <w:trPr>
          <w:trHeight w:val="910"/>
        </w:trPr>
        <w:tc>
          <w:tcPr>
            <w:tcW w:w="1046" w:type="dxa"/>
            <w:shd w:val="clear" w:color="000000" w:fill="FFFFFF"/>
            <w:hideMark/>
          </w:tcPr>
          <w:p w:rsidR="0007491B" w:rsidRPr="00527EF3" w:rsidRDefault="0007491B" w:rsidP="005B1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07491B" w:rsidRPr="00527EF3" w:rsidRDefault="0007491B" w:rsidP="003F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07491B" w:rsidRPr="00527EF3" w:rsidRDefault="0007491B" w:rsidP="005B1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</w:tr>
      <w:tr w:rsidR="003F7AE0" w:rsidRPr="00527EF3" w:rsidTr="003F7AE0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3F7AE0" w:rsidRPr="00527EF3" w:rsidRDefault="003F7AE0" w:rsidP="003F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3F7AE0" w:rsidRPr="00527EF3" w:rsidRDefault="003F7AE0" w:rsidP="003F7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3F7AE0" w:rsidRPr="00527EF3" w:rsidRDefault="003F7AE0" w:rsidP="003F7A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УПРАВЛЕНИЕ АДМИНИСТРАЦИИ</w:t>
            </w: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УССУРИЙСКОГО ГОРОДСКОГО ОКРУГА</w:t>
            </w:r>
          </w:p>
        </w:tc>
      </w:tr>
      <w:tr w:rsidR="00BB27C3" w:rsidRPr="00527EF3" w:rsidTr="00D87EC1">
        <w:trPr>
          <w:trHeight w:val="679"/>
        </w:trPr>
        <w:tc>
          <w:tcPr>
            <w:tcW w:w="1046" w:type="dxa"/>
            <w:shd w:val="clear" w:color="000000" w:fill="FFFFFF"/>
            <w:hideMark/>
          </w:tcPr>
          <w:p w:rsidR="00BB27C3" w:rsidRPr="00527EF3" w:rsidRDefault="00BB27C3" w:rsidP="00BB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бюджетом городского округа в валюте Российской Федерации</w:t>
            </w:r>
          </w:p>
        </w:tc>
      </w:tr>
      <w:tr w:rsidR="00BB27C3" w:rsidRPr="00527EF3" w:rsidTr="00D87EC1">
        <w:trPr>
          <w:trHeight w:val="702"/>
        </w:trPr>
        <w:tc>
          <w:tcPr>
            <w:tcW w:w="1046" w:type="dxa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Погашение бюджетом городского округа кредитов от кредитных организаций в валюте Российской Федерации</w:t>
            </w:r>
          </w:p>
        </w:tc>
      </w:tr>
      <w:tr w:rsidR="00BB27C3" w:rsidRPr="00527EF3" w:rsidTr="00D87EC1">
        <w:trPr>
          <w:trHeight w:val="926"/>
        </w:trPr>
        <w:tc>
          <w:tcPr>
            <w:tcW w:w="1046" w:type="dxa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BB27C3" w:rsidRPr="00527EF3" w:rsidRDefault="00BB27C3" w:rsidP="00D87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</w:tr>
      <w:tr w:rsidR="00BB27C3" w:rsidRPr="00527EF3" w:rsidTr="00D87EC1">
        <w:trPr>
          <w:trHeight w:val="910"/>
        </w:trPr>
        <w:tc>
          <w:tcPr>
            <w:tcW w:w="1046" w:type="dxa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BB27C3" w:rsidRPr="00527EF3" w:rsidRDefault="00BB27C3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1 0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BB27C3" w:rsidRPr="00527EF3" w:rsidRDefault="00BB27C3" w:rsidP="00D87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</w:tr>
      <w:tr w:rsidR="005F3BEC" w:rsidRPr="00527EF3" w:rsidTr="005F3BEC">
        <w:trPr>
          <w:trHeight w:val="556"/>
        </w:trPr>
        <w:tc>
          <w:tcPr>
            <w:tcW w:w="1046" w:type="dxa"/>
            <w:shd w:val="clear" w:color="000000" w:fill="FFFFFF"/>
            <w:hideMark/>
          </w:tcPr>
          <w:p w:rsidR="005F3BEC" w:rsidRDefault="005F3BEC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028 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F3BEC" w:rsidRDefault="005F3BEC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01 05 02 01 04 0000 510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5F3BEC" w:rsidRDefault="005F3BEC" w:rsidP="00D87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бюджета городского округа</w:t>
            </w:r>
          </w:p>
        </w:tc>
      </w:tr>
      <w:tr w:rsidR="005F3BEC" w:rsidRPr="00527EF3" w:rsidTr="000774EF">
        <w:trPr>
          <w:trHeight w:val="556"/>
        </w:trPr>
        <w:tc>
          <w:tcPr>
            <w:tcW w:w="1046" w:type="dxa"/>
            <w:shd w:val="clear" w:color="000000" w:fill="FFFFFF"/>
            <w:hideMark/>
          </w:tcPr>
          <w:p w:rsidR="005F3BEC" w:rsidRDefault="005F3BEC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028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5F3BEC" w:rsidRDefault="005F3BEC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01 05 02 01 04 0000 610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5F3BEC" w:rsidRDefault="000774EF" w:rsidP="00D87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бюджета городского округа</w:t>
            </w:r>
          </w:p>
        </w:tc>
      </w:tr>
      <w:tr w:rsidR="000774EF" w:rsidRPr="00527EF3" w:rsidTr="008342EB">
        <w:trPr>
          <w:trHeight w:val="390"/>
        </w:trPr>
        <w:tc>
          <w:tcPr>
            <w:tcW w:w="1046" w:type="dxa"/>
            <w:shd w:val="clear" w:color="000000" w:fill="FFFFFF"/>
            <w:hideMark/>
          </w:tcPr>
          <w:p w:rsidR="000774EF" w:rsidRPr="00527EF3" w:rsidRDefault="000774EF" w:rsidP="0007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0774EF" w:rsidRPr="00527EF3" w:rsidRDefault="000774EF" w:rsidP="00834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2" w:type="dxa"/>
            <w:shd w:val="clear" w:color="000000" w:fill="FFFFFF"/>
            <w:hideMark/>
          </w:tcPr>
          <w:p w:rsidR="000774EF" w:rsidRPr="00527EF3" w:rsidRDefault="000774EF" w:rsidP="00502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ИМУЩЕСТВЕННЫХ ОТНОШЕНИЙ АДМИНИСТРАЦИИ</w:t>
            </w:r>
            <w:r w:rsidRPr="00527EF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УССУРИЙСКОГО ГОРОДСКОГО ОКРУГА</w:t>
            </w:r>
          </w:p>
        </w:tc>
      </w:tr>
      <w:tr w:rsidR="000774EF" w:rsidRPr="00527EF3" w:rsidTr="00D87EC1">
        <w:trPr>
          <w:trHeight w:val="910"/>
        </w:trPr>
        <w:tc>
          <w:tcPr>
            <w:tcW w:w="1046" w:type="dxa"/>
            <w:shd w:val="clear" w:color="000000" w:fill="FFFFFF"/>
            <w:hideMark/>
          </w:tcPr>
          <w:p w:rsidR="000774EF" w:rsidRDefault="00052236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2511" w:type="dxa"/>
            <w:gridSpan w:val="2"/>
            <w:shd w:val="clear" w:color="000000" w:fill="FFFFFF"/>
            <w:hideMark/>
          </w:tcPr>
          <w:p w:rsidR="000774EF" w:rsidRDefault="00052236" w:rsidP="00D87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01 06 01 00 04 0000 630</w:t>
            </w:r>
          </w:p>
        </w:tc>
        <w:tc>
          <w:tcPr>
            <w:tcW w:w="5812" w:type="dxa"/>
            <w:shd w:val="clear" w:color="000000" w:fill="FFFFFF"/>
            <w:noWrap/>
            <w:hideMark/>
          </w:tcPr>
          <w:p w:rsidR="000774EF" w:rsidRDefault="00052236" w:rsidP="00D87E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C67452" w:rsidRPr="00191CB4" w:rsidRDefault="00C67452" w:rsidP="00191CB4">
      <w:pPr>
        <w:jc w:val="both"/>
      </w:pPr>
    </w:p>
    <w:sectPr w:rsidR="00C67452" w:rsidRPr="00191CB4" w:rsidSect="00C6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619"/>
    <w:rsid w:val="00052236"/>
    <w:rsid w:val="0007491B"/>
    <w:rsid w:val="000774EF"/>
    <w:rsid w:val="000A5468"/>
    <w:rsid w:val="00191CB4"/>
    <w:rsid w:val="001E563D"/>
    <w:rsid w:val="00286148"/>
    <w:rsid w:val="002E0D88"/>
    <w:rsid w:val="00324C57"/>
    <w:rsid w:val="00340E28"/>
    <w:rsid w:val="00343024"/>
    <w:rsid w:val="003E4AB0"/>
    <w:rsid w:val="003F491C"/>
    <w:rsid w:val="003F7AE0"/>
    <w:rsid w:val="005029FB"/>
    <w:rsid w:val="00527EF3"/>
    <w:rsid w:val="00574892"/>
    <w:rsid w:val="005B1619"/>
    <w:rsid w:val="005F3BEC"/>
    <w:rsid w:val="00617BF8"/>
    <w:rsid w:val="00634A16"/>
    <w:rsid w:val="00673591"/>
    <w:rsid w:val="00702AC0"/>
    <w:rsid w:val="00845C1A"/>
    <w:rsid w:val="00991672"/>
    <w:rsid w:val="00A53869"/>
    <w:rsid w:val="00A57E5E"/>
    <w:rsid w:val="00A9745D"/>
    <w:rsid w:val="00BB27C3"/>
    <w:rsid w:val="00BD5CF5"/>
    <w:rsid w:val="00C67452"/>
    <w:rsid w:val="00C92EE1"/>
    <w:rsid w:val="00D236BF"/>
    <w:rsid w:val="00E43B85"/>
    <w:rsid w:val="00F44F89"/>
    <w:rsid w:val="00F861FC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6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1619"/>
    <w:rPr>
      <w:color w:val="800080"/>
      <w:u w:val="single"/>
    </w:rPr>
  </w:style>
  <w:style w:type="paragraph" w:customStyle="1" w:styleId="font5">
    <w:name w:val="font5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7">
    <w:name w:val="font7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10">
    <w:name w:val="font10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71">
    <w:name w:val="xl7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1">
    <w:name w:val="xl8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1">
    <w:name w:val="xl9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2">
    <w:name w:val="xl9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3">
    <w:name w:val="xl93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6">
    <w:name w:val="xl96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5B161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7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B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02055-EA69-44DB-A235-C70F3C60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Natalia</cp:lastModifiedBy>
  <cp:revision>13</cp:revision>
  <cp:lastPrinted>2018-05-03T05:30:00Z</cp:lastPrinted>
  <dcterms:created xsi:type="dcterms:W3CDTF">2018-05-22T08:02:00Z</dcterms:created>
  <dcterms:modified xsi:type="dcterms:W3CDTF">2018-05-29T01:40:00Z</dcterms:modified>
</cp:coreProperties>
</file>